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66ECEEAD" w14:textId="470A295D" w:rsidR="00F02408" w:rsidRPr="006D66AF" w:rsidRDefault="00F02408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TUMBES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/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Costo anual de las intervenciones y recursos disponibles en el PIA, por Unidad Ejecutora- TUMBES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TUMBES</w:t>
            </w:r>
          </w:p>
        </w:tc>
        <w:tc>
          <w:tcPr>
            <w:tcW w:type="dxa" w:w="3249"/>
          </w:tcPr>
          <w:p>
            <w:r>
              <w:t>716,443</w:t>
            </w:r>
          </w:p>
        </w:tc>
        <w:tc>
          <w:tcPr>
            <w:tcW w:type="dxa" w:w="3249"/>
          </w:tcPr>
          <w:p>
            <w:r>
              <w:t>200,795</w:t>
            </w:r>
          </w:p>
        </w:tc>
      </w:tr>
      <w:tr>
        <w:tc>
          <w:tcPr>
            <w:tcW w:type="dxa" w:w="3249"/>
          </w:tcPr>
          <w:p>
            <w:r>
              <w:t>301. EDUCACION UGEL TUMBES</w:t>
            </w:r>
          </w:p>
        </w:tc>
        <w:tc>
          <w:tcPr>
            <w:tcW w:type="dxa" w:w="3249"/>
          </w:tcPr>
          <w:p>
            <w:r>
              <w:t>2,264,291</w:t>
            </w:r>
          </w:p>
        </w:tc>
        <w:tc>
          <w:tcPr>
            <w:tcW w:type="dxa" w:w="3249"/>
          </w:tcPr>
          <w:p>
            <w:r>
              <w:t>2,064,094</w:t>
            </w:r>
          </w:p>
        </w:tc>
      </w:tr>
      <w:tr>
        <w:tc>
          <w:tcPr>
            <w:tcW w:type="dxa" w:w="3249"/>
          </w:tcPr>
          <w:p>
            <w:r>
              <w:t>302. EDUCACION UGEL CONTRALMIRANTE VILLAR - ZORRITOS</w:t>
            </w:r>
          </w:p>
        </w:tc>
        <w:tc>
          <w:tcPr>
            <w:tcW w:type="dxa" w:w="3249"/>
          </w:tcPr>
          <w:p>
            <w:r>
              <w:t>804,070</w:t>
            </w:r>
          </w:p>
        </w:tc>
        <w:tc>
          <w:tcPr>
            <w:tcW w:type="dxa" w:w="3249"/>
          </w:tcPr>
          <w:p>
            <w:r>
              <w:t>687,144</w:t>
            </w:r>
          </w:p>
        </w:tc>
      </w:tr>
      <w:tr>
        <w:tc>
          <w:tcPr>
            <w:tcW w:type="dxa" w:w="3249"/>
          </w:tcPr>
          <w:p>
            <w:r>
              <w:t>303. EDUCACION UGEL ZARUMILLA</w:t>
            </w:r>
          </w:p>
        </w:tc>
        <w:tc>
          <w:tcPr>
            <w:tcW w:type="dxa" w:w="3249"/>
          </w:tcPr>
          <w:p>
            <w:r>
              <w:t>845,806</w:t>
            </w:r>
          </w:p>
        </w:tc>
        <w:tc>
          <w:tcPr>
            <w:tcW w:type="dxa" w:w="3249"/>
          </w:tcPr>
          <w:p>
            <w:r>
              <w:t>715,244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4,630,610</w:t>
            </w:r>
          </w:p>
        </w:tc>
        <w:tc>
          <w:tcPr>
            <w:tcW w:type="dxa" w:w="3249"/>
          </w:tcPr>
          <w:p>
            <w:r>
              <w:t>3,667,277</w:t>
            </w:r>
          </w:p>
        </w:tc>
      </w:tr>
    </w:tbl>
    <w:p>
      <w:pPr>
        <w:pStyle w:val="Ttulo5"/>
        <w:jc w:val="both"/>
      </w:pPr>
      <w:r>
        <w:t xml:space="preserve">El Gobierno Regional de La Libertad ha recibido un monto S/ 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sectPr w:rsidR="00F02408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1EB6A8" w14:textId="77777777" w:rsidR="000F23E5" w:rsidRDefault="000F23E5" w:rsidP="005A20E2">
      <w:r>
        <w:separator/>
      </w:r>
    </w:p>
    <w:p w14:paraId="08524ED5" w14:textId="77777777" w:rsidR="000F23E5" w:rsidRDefault="000F23E5"/>
    <w:p w14:paraId="58A70856" w14:textId="77777777" w:rsidR="000F23E5" w:rsidRDefault="000F23E5" w:rsidP="009B4773"/>
    <w:p w14:paraId="1AF7A59C" w14:textId="77777777" w:rsidR="000F23E5" w:rsidRDefault="000F23E5" w:rsidP="00513832"/>
  </w:endnote>
  <w:endnote w:type="continuationSeparator" w:id="0">
    <w:p w14:paraId="6EBD9098" w14:textId="77777777" w:rsidR="000F23E5" w:rsidRDefault="000F23E5" w:rsidP="005A20E2">
      <w:r>
        <w:continuationSeparator/>
      </w:r>
    </w:p>
    <w:p w14:paraId="79610E6D" w14:textId="77777777" w:rsidR="000F23E5" w:rsidRDefault="000F23E5"/>
    <w:p w14:paraId="1B736B81" w14:textId="77777777" w:rsidR="000F23E5" w:rsidRDefault="000F23E5" w:rsidP="009B4773"/>
    <w:p w14:paraId="35EFE9BD" w14:textId="77777777" w:rsidR="000F23E5" w:rsidRDefault="000F23E5" w:rsidP="00513832"/>
  </w:endnote>
  <w:endnote w:type="continuationNotice" w:id="1">
    <w:p w14:paraId="0BAA10AA" w14:textId="77777777" w:rsidR="00424304" w:rsidRDefault="0042430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3681D274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0F23E5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2AFD18" w14:textId="77777777" w:rsidR="000F23E5" w:rsidRDefault="000F23E5" w:rsidP="005A20E2">
      <w:r>
        <w:separator/>
      </w:r>
    </w:p>
    <w:p w14:paraId="013C732A" w14:textId="77777777" w:rsidR="000F23E5" w:rsidRDefault="000F23E5"/>
    <w:p w14:paraId="071AC609" w14:textId="77777777" w:rsidR="000F23E5" w:rsidRDefault="000F23E5" w:rsidP="009B4773"/>
    <w:p w14:paraId="292C0E74" w14:textId="77777777" w:rsidR="000F23E5" w:rsidRDefault="000F23E5" w:rsidP="00513832"/>
  </w:footnote>
  <w:footnote w:type="continuationSeparator" w:id="0">
    <w:p w14:paraId="3D0C753B" w14:textId="77777777" w:rsidR="000F23E5" w:rsidRDefault="000F23E5" w:rsidP="005A20E2">
      <w:r>
        <w:continuationSeparator/>
      </w:r>
    </w:p>
    <w:p w14:paraId="21FA3CE1" w14:textId="77777777" w:rsidR="000F23E5" w:rsidRDefault="000F23E5"/>
    <w:p w14:paraId="17FE36D8" w14:textId="77777777" w:rsidR="000F23E5" w:rsidRDefault="000F23E5" w:rsidP="009B4773"/>
    <w:p w14:paraId="0E8AAB4D" w14:textId="77777777" w:rsidR="000F23E5" w:rsidRDefault="000F23E5" w:rsidP="00513832"/>
  </w:footnote>
  <w:footnote w:type="continuationNotice" w:id="1">
    <w:p w14:paraId="68A7FB4D" w14:textId="77777777" w:rsidR="00424304" w:rsidRDefault="0042430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t>AYUDA MEMORIA</w: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5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E404DF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E404DF"/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BE6A00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schemas.microsoft.com/office/2006/metadata/properties"/>
    <ds:schemaRef ds:uri="http://www.w3.org/XML/1998/namespace"/>
    <ds:schemaRef ds:uri="http://purl.org/dc/dcmitype/"/>
    <ds:schemaRef ds:uri="http://purl.org/dc/terms/"/>
    <ds:schemaRef ds:uri="http://schemas.microsoft.com/office/2006/documentManagement/types"/>
    <ds:schemaRef ds:uri="c6e95a51-c766-4913-b17e-55287637e04d"/>
    <ds:schemaRef ds:uri="a5b86b97-dc97-47ac-892f-c2df15e7487e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0EA148E-64BE-42E7-8127-01D742B18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2023-02-28T17:43:00Z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